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61" w:firstLineChars="100"/>
        <w:rPr>
          <w:b/>
          <w:sz w:val="36"/>
          <w:szCs w:val="36"/>
        </w:rPr>
      </w:pPr>
      <w:r>
        <w:rPr>
          <w:rFonts w:ascii="Arial" w:hAnsi="Arial" w:eastAsia="宋体" w:cs="Arial"/>
          <w:b/>
          <w:bCs/>
          <w:kern w:val="2"/>
          <w:sz w:val="36"/>
          <w:szCs w:val="20"/>
          <w:lang w:val="en-US" w:eastAsia="zh-CN" w:bidi="ar-SA"/>
        </w:rPr>
        <w:pict>
          <v:shape id="图片 2" o:spid="_x0000_s1026" type="#_x0000_t75" style="position:absolute;left:0;margin-left:18.2pt;margin-top:2.3pt;height:35.8pt;width:79.2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Arial" w:hAnsi="Arial" w:cs="Arial"/>
          <w:b/>
          <w:bCs/>
          <w:sz w:val="36"/>
        </w:rPr>
        <w:t xml:space="preserve">             </w:t>
      </w:r>
      <w:r>
        <w:rPr>
          <w:rFonts w:hint="eastAsia"/>
          <w:b/>
          <w:sz w:val="36"/>
          <w:szCs w:val="36"/>
        </w:rPr>
        <w:t>杭州赣鑫电子有限公司</w:t>
      </w:r>
    </w:p>
    <w:p>
      <w:pPr>
        <w:ind w:firstLine="361" w:firstLineChars="1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</w:t>
      </w:r>
      <w:r>
        <w:rPr>
          <w:u w:val="single"/>
        </w:rPr>
        <w:t xml:space="preserve">HANGZHOU </w:t>
      </w:r>
      <w:r>
        <w:rPr>
          <w:rFonts w:hint="eastAsia"/>
          <w:u w:val="single"/>
        </w:rPr>
        <w:t xml:space="preserve"> GANXIN </w:t>
      </w:r>
      <w:r>
        <w:rPr>
          <w:u w:val="single"/>
        </w:rPr>
        <w:t xml:space="preserve"> ELECTRONIC CO., LTD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100" w:firstLineChars="100"/>
        <w:rPr>
          <w:sz w:val="10"/>
          <w:szCs w:val="10"/>
        </w:rPr>
      </w:pPr>
    </w:p>
    <w:p>
      <w:pPr>
        <w:ind w:firstLine="1890" w:firstLineChars="900"/>
        <w:rPr>
          <w:u w:val="single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框 1041" o:spid="_x0000_s1027" type="#_x0000_t75" style="position:absolute;left:0;margin-left:71.25pt;margin-top:141.75pt;height:278.45pt;width:160.05pt;mso-position-horizontal-relative:page;mso-position-vertical-relative:page;mso-wrap-distance-bottom:0pt;mso-wrap-distance-left:9pt;mso-wrap-distance-right:9pt;mso-wrap-distance-top:0pt;rotation:0f;z-index:251659264;" o:ole="f" fillcolor="#FFFFFF" filled="f" o:preferrelative="t" stroked="f" coordorigin="0,0" coordsize="21600,21600" wrapcoords="21592 -2 0 0 0 21600 21592 21602 8 21602 21600 21600 21600 0 8 -2 21592 -2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</w:rPr>
        <w:t>说明</w:t>
      </w:r>
      <w:r>
        <w:rPr>
          <w:rFonts w:hint="eastAsia" w:ascii="黑体" w:hAnsi="黑体" w:eastAsia="黑体" w:cs="黑体"/>
          <w:b/>
          <w:bCs/>
          <w:sz w:val="30"/>
          <w:lang w:eastAsia="zh-CN"/>
        </w:rPr>
        <w:t>书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功能说明：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天正倒计时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遥控操作说明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4" w:firstLineChars="197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</w:rPr>
        <w:t xml:space="preserve">1. </w: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begin"/>
      </w:r>
      <w:r>
        <w:rPr>
          <w:rFonts w:hint="eastAsia" w:ascii="黑体" w:hAnsi="黑体" w:eastAsia="黑体" w:cs="黑体"/>
          <w:kern w:val="0"/>
          <w:sz w:val="18"/>
          <w:szCs w:val="18"/>
        </w:rPr>
        <w:instrText xml:space="preserve"> INCLUDEPICTURE "../../../../Application%20Data/Tencent/Users/112669554/QQ/WinTemp/RichOle/B~_%60ZK$(VA@%255_JC(9JMW%25C.jpg" \* MERGEFORMAT </w:instrTex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separate"/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 w:bidi="ar-SA"/>
        </w:rPr>
        <w:pict>
          <v:shape id="图片框 1030" o:spid="_x0000_s1028" type="#_x0000_t75" style="height:20.05pt;width:21.65pt;rotation:0f;" o:ole="f" fillcolor="#FFFFFF" filled="f" o:preferrelative="t" stroked="f" coordorigin="0,0" coordsize="21600,21600">
            <v:fill on="f" color2="#FFFFFF" focus="0%"/>
            <v:imagedata gain="65536f" blacklevel="0f" gamma="0" o:title="B~_`ZK$(VA@%5_JC(9JMW%C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end"/>
      </w:r>
      <w:r>
        <w:rPr>
          <w:rFonts w:hint="eastAsia" w:ascii="黑体" w:hAnsi="黑体" w:eastAsia="黑体" w:cs="黑体"/>
          <w:sz w:val="18"/>
          <w:szCs w:val="18"/>
        </w:rPr>
        <w:t xml:space="preserve"> ：开/关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4" w:firstLineChars="197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在正常显示下开关机，在编辑时放弃修改并退出编辑。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2.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38" o:spid="_x0000_s1029" type="#_x0000_t75" style="height:23.75pt;width:24.4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：编辑按键。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kern w:val="2"/>
          <w:sz w:val="18"/>
          <w:szCs w:val="18"/>
          <w:lang w:val="en-US" w:eastAsia="zh-CN" w:bidi="ar-SA"/>
        </w:rPr>
        <w:pict>
          <v:shape id="图片框 1032" o:spid="_x0000_s1030" type="#_x0000_t75" style="height:24pt;width:2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：在编辑状态下按下该键光标左移，开始按键。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4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pict>
          <v:shape id="图片框 1033" o:spid="_x0000_s1031" type="#_x0000_t75" style="height:23.05pt;width:21.3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：在编辑状态下按下该键光标右移。在运行状态时为复位按键(复位到最后一次所编辑的数字)。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3" w:firstLineChars="196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39" o:spid="_x0000_s1032" type="#_x0000_t75" style="height:22.5pt;width:2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：在编辑时按下保存所编辑的数字。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                              </w:t>
      </w:r>
    </w:p>
    <w:p>
      <w:pPr>
        <w:adjustRightInd w:val="0"/>
        <w:snapToGrid w:val="0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操作举例（倒计时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18天，现在时间是15:20:22）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先按编辑键，编辑倒计时的天数18，然后按下确认键，编辑现在的时即15，按下确认键，编辑现在的分20，按下确认键，编辑现在的秒22，按下确认键，保存刚才编辑的数据。再按下</w:t>
      </w: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框 1032" o:spid="_x0000_s1033" type="#_x0000_t75" style="height:31.5pt;width:27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键，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led屏上的蓝点亮了，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即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天倒计时开始运行了。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lang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b/>
          <w:bCs/>
          <w:lang w:eastAsia="zh-CN"/>
        </w:rPr>
        <w:t>注意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  <w:sz w:val="21"/>
          <w:szCs w:val="21"/>
        </w:rPr>
        <w:t>该产品的正常工作电压为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12</w:t>
      </w:r>
      <w:r>
        <w:rPr>
          <w:rFonts w:hint="eastAsia" w:ascii="黑体" w:hAnsi="黑体" w:eastAsia="黑体" w:cs="黑体"/>
          <w:sz w:val="21"/>
          <w:szCs w:val="21"/>
        </w:rPr>
        <w:t>V AD，电压过低工作不正常，电压过高电路会损坏。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  <w:rPr>
        <w:rFonts w:ascii="Arial" w:hAnsi="Arial" w:cs="Arial"/>
        <w:color w:val="000080"/>
        <w:kern w:val="0"/>
        <w:sz w:val="18"/>
        <w:szCs w:val="18"/>
        <w:u w:val="single"/>
      </w:rPr>
    </w:pPr>
    <w:r>
      <w:rPr>
        <w:rFonts w:hint="eastAsia" w:ascii="Arial" w:hAnsi="Arial" w:cs="Arial"/>
        <w:color w:val="000080"/>
        <w:kern w:val="0"/>
        <w:sz w:val="18"/>
        <w:szCs w:val="18"/>
        <w:u w:val="single"/>
      </w:rPr>
      <w:t xml:space="preserve">                                                              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Add:No.22 Park Road, Puyan Industrial Park,</w:t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</w:t>
    </w:r>
    <w:r>
      <w:rPr>
        <w:rFonts w:ascii="Arial" w:hAnsi="Arial" w:cs="Arial"/>
        <w:color w:val="000080"/>
        <w:kern w:val="0"/>
        <w:sz w:val="18"/>
        <w:szCs w:val="18"/>
      </w:rPr>
      <w:t>Binjiang District, Hangzhou, Zhejiang, China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fldChar w:fldCharType="begin"/>
    </w:r>
    <w:r>
      <w:instrText xml:space="preserve">HYPERLINK "tel:86-571-28886626" </w:instrText>
    </w:r>
    <w:r>
      <w:fldChar w:fldCharType="separate"/>
    </w:r>
    <w:r>
      <w:rPr>
        <w:rStyle w:val="5"/>
        <w:rFonts w:ascii="Arial" w:hAnsi="Arial" w:cs="Arial"/>
        <w:kern w:val="0"/>
        <w:sz w:val="18"/>
        <w:szCs w:val="18"/>
      </w:rPr>
      <w:t>Tel:86-571-28886626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     </w:t>
    </w:r>
    <w:r>
      <w:rPr>
        <w:rFonts w:ascii="Arial" w:hAnsi="Arial" w:cs="Arial"/>
        <w:color w:val="000080"/>
        <w:kern w:val="0"/>
        <w:sz w:val="18"/>
        <w:szCs w:val="18"/>
      </w:rPr>
      <w:t>Fax:86-571-28876980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mobile phone: 15888814070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fldChar w:fldCharType="begin"/>
    </w:r>
    <w:r>
      <w:instrText xml:space="preserve">HYPERLINK "msn:gxleds@hotmail.com" </w:instrText>
    </w:r>
    <w:r>
      <w:fldChar w:fldCharType="separate"/>
    </w:r>
    <w:r>
      <w:rPr>
        <w:color w:val="000080"/>
      </w:rPr>
      <w:t>MSN:gxleds@hotmail.com</w:t>
    </w:r>
    <w:r>
      <w:fldChar w:fldCharType="end"/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S</w:t>
    </w:r>
    <w:r>
      <w:rPr>
        <w:rFonts w:hint="eastAsia" w:ascii="Arial" w:hAnsi="Arial" w:cs="Arial"/>
        <w:color w:val="000080"/>
        <w:kern w:val="0"/>
        <w:sz w:val="18"/>
        <w:szCs w:val="18"/>
      </w:rPr>
      <w:t>kype：gxleds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hint="eastAsia" w:ascii="Arial" w:hAnsi="Arial" w:cs="Arial"/>
        <w:color w:val="000080"/>
        <w:kern w:val="0"/>
        <w:sz w:val="18"/>
        <w:szCs w:val="18"/>
      </w:rPr>
      <w:t xml:space="preserve">WEB: </w:t>
    </w:r>
    <w:r>
      <w:fldChar w:fldCharType="begin"/>
    </w:r>
    <w:r>
      <w:instrText xml:space="preserve">HYPERLINK "http://www.gxleds.net/" </w:instrText>
    </w:r>
    <w:r>
      <w:fldChar w:fldCharType="separate"/>
    </w:r>
    <w:r>
      <w:rPr>
        <w:rFonts w:hint="eastAsia" w:ascii="Arial" w:hAnsi="Arial" w:cs="Arial"/>
        <w:color w:val="000080"/>
        <w:kern w:val="0"/>
        <w:sz w:val="18"/>
        <w:szCs w:val="18"/>
      </w:rPr>
      <w:t>http://www.gxleds.net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  </w:t>
    </w:r>
    <w:r>
      <w:fldChar w:fldCharType="begin"/>
    </w:r>
    <w:r>
      <w:instrText xml:space="preserve">HYPERLINK "http://www.gxleds.com/" </w:instrText>
    </w:r>
    <w:r>
      <w:fldChar w:fldCharType="separate"/>
    </w:r>
    <w:r>
      <w:rPr>
        <w:rFonts w:hint="eastAsia" w:ascii="Arial" w:hAnsi="Arial" w:cs="Arial"/>
        <w:color w:val="000080"/>
        <w:kern w:val="0"/>
        <w:sz w:val="18"/>
        <w:szCs w:val="18"/>
      </w:rPr>
      <w:t>http://www.gxleds.com</w:t>
    </w:r>
    <w:r>
      <w:fldChar w:fldCharType="end"/>
    </w:r>
  </w:p>
  <w:p>
    <w:pPr>
      <w:widowControl/>
    </w:pPr>
    <w:r>
      <w:rPr>
        <w:rFonts w:hint="eastAsia" w:ascii="Arial" w:hAnsi="Arial" w:cs="Arial"/>
        <w:color w:val="000080"/>
        <w:kern w:val="0"/>
        <w:sz w:val="18"/>
        <w:szCs w:val="18"/>
      </w:rPr>
      <w:t>Showroom:</w:t>
    </w:r>
    <w:r>
      <w:rPr>
        <w:rFonts w:ascii="Arial" w:hAnsi="Arial" w:cs="Arial"/>
        <w:color w:val="000080"/>
        <w:kern w:val="0"/>
        <w:sz w:val="18"/>
        <w:szCs w:val="18"/>
      </w:rPr>
      <w:t xml:space="preserve"> </w:t>
    </w:r>
    <w:r>
      <w:fldChar w:fldCharType="begin"/>
    </w:r>
    <w:r>
      <w:instrText xml:space="preserve">HYPERLINK "http://gxleds.en.alibaba.com/" </w:instrText>
    </w:r>
    <w:r>
      <w:fldChar w:fldCharType="separate"/>
    </w:r>
    <w:r>
      <w:rPr>
        <w:rFonts w:ascii="Arial" w:hAnsi="Arial" w:cs="Arial"/>
        <w:color w:val="000080"/>
        <w:sz w:val="18"/>
        <w:szCs w:val="18"/>
      </w:rPr>
      <w:t>http://gxleds.en.alibaba.com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批注框文本 Char Char"/>
    <w:basedOn w:val="1"/>
    <w:link w:val="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 Char Char Char"/>
    <w:basedOn w:val="4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ScaleCrop>false</ScaleCrop>
  <LinksUpToDate>false</LinksUpToDate>
  <CharactersWithSpaces>0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2012-07-13T03:12:00Z</dcterms:created>
  <dc:creator>gxleds</dc:creator>
  <cp:lastModifiedBy>Administrator</cp:lastModifiedBy>
  <cp:lastPrinted>2014-08-13T07:04:16Z</cp:lastPrinted>
  <dcterms:modified xsi:type="dcterms:W3CDTF">2014-08-13T07:04:19Z</dcterms:modified>
  <dc:title>gxleds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